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5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 xml:space="preserve">ДОГОВОР АРЕНДЫ </w:t>
      </w:r>
    </w:p>
    <w:p w14:paraId="02000000">
      <w:pPr>
        <w:widowControl w:val="1"/>
        <w:spacing w:after="0" w:line="33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 xml:space="preserve">ТРАНСПОРТНОГО СРЕДСТВА </w:t>
      </w:r>
    </w:p>
    <w:p w14:paraId="03000000">
      <w:pPr>
        <w:widowControl w:val="1"/>
        <w:spacing w:after="200" w:line="276" w:lineRule="auto"/>
        <w:ind/>
        <w:jc w:val="both"/>
        <w:rPr>
          <w:rFonts w:ascii="Times New Roman" w:hAnsi="Times New Roman"/>
          <w:sz w:val="24"/>
        </w:rPr>
      </w:pPr>
    </w:p>
    <w:p w14:paraId="04000000">
      <w:pPr>
        <w:widowControl w:val="1"/>
        <w:spacing w:after="200" w:line="276" w:lineRule="auto"/>
        <w:ind/>
      </w:pPr>
      <w:r>
        <w:rPr>
          <w:rFonts w:ascii="Times New Roman" w:hAnsi="Times New Roman"/>
          <w:sz w:val="24"/>
        </w:rPr>
        <w:t xml:space="preserve">г. Горно-Алтайск                                                            </w:t>
      </w:r>
      <w:r>
        <w:rPr>
          <w:rFonts w:ascii="Times New Roman" w:hAnsi="Times New Roman"/>
          <w:sz w:val="24"/>
        </w:rPr>
        <w:t xml:space="preserve">   «</w:t>
      </w:r>
      <w:r>
        <w:rPr>
          <w:rFonts w:ascii="Times New Roman" w:hAnsi="Times New Roman"/>
          <w:sz w:val="24"/>
        </w:rPr>
        <w:t>____»__________________20___г.</w:t>
      </w:r>
    </w:p>
    <w:p w14:paraId="05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</w:pPr>
      <w:r>
        <w:rPr>
          <w:rFonts w:ascii="Times New Roman" w:hAnsi="Times New Roman"/>
          <w:b w:val="1"/>
          <w:color w:val="333333"/>
          <w:sz w:val="24"/>
        </w:rPr>
        <w:t>АНИКИН ИЛЬЯ ГРИГОРЬЕВИЧ</w:t>
      </w:r>
      <w:r>
        <w:rPr>
          <w:rFonts w:ascii="Times New Roman" w:hAnsi="Times New Roman"/>
          <w:color w:val="333333"/>
          <w:sz w:val="24"/>
        </w:rPr>
        <w:t xml:space="preserve">, далее именуемый </w:t>
      </w:r>
      <w:r>
        <w:rPr>
          <w:rFonts w:ascii="Times New Roman" w:hAnsi="Times New Roman"/>
          <w:b w:val="1"/>
          <w:color w:val="333333"/>
          <w:sz w:val="24"/>
        </w:rPr>
        <w:t>«Арендодатель»</w:t>
      </w:r>
      <w:r>
        <w:rPr>
          <w:rFonts w:ascii="Times New Roman" w:hAnsi="Times New Roman"/>
          <w:color w:val="333333"/>
          <w:sz w:val="24"/>
        </w:rPr>
        <w:t>, с одной стороны и</w:t>
      </w:r>
      <w:r>
        <w:rPr>
          <w:rFonts w:ascii="Times New Roman" w:hAnsi="Times New Roman"/>
          <w:b w:val="1"/>
          <w:sz w:val="24"/>
        </w:rPr>
        <w:t xml:space="preserve"> __________________________________,</w:t>
      </w:r>
      <w:r>
        <w:rPr>
          <w:rFonts w:ascii="Times New Roman" w:hAnsi="Times New Roman"/>
          <w:color w:val="333333"/>
          <w:sz w:val="24"/>
        </w:rPr>
        <w:t xml:space="preserve"> далее именуемый </w:t>
      </w:r>
      <w:r>
        <w:rPr>
          <w:rFonts w:ascii="Times New Roman" w:hAnsi="Times New Roman"/>
          <w:b w:val="1"/>
          <w:color w:val="333333"/>
          <w:sz w:val="24"/>
        </w:rPr>
        <w:t>«Арендатор»</w:t>
      </w:r>
      <w:r>
        <w:rPr>
          <w:rFonts w:ascii="Times New Roman" w:hAnsi="Times New Roman"/>
          <w:color w:val="333333"/>
          <w:sz w:val="24"/>
        </w:rPr>
        <w:t>, с другой стороны заключили настоящий договор о нижеследующем:</w:t>
      </w:r>
    </w:p>
    <w:p w14:paraId="06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1. ПРЕДМЕТ ДОГОВОРА</w:t>
      </w: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widowControl w:val="1"/>
        <w:spacing w:after="0" w:line="288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1.1. Арендодатель предоставляет Арендатору за плату во временное владение и пользование,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 xml:space="preserve">легковой автомобиль (далее – Автомобиль), </w:t>
      </w:r>
      <w:r>
        <w:rPr>
          <w:rFonts w:ascii="Times New Roman" w:hAnsi="Times New Roman"/>
          <w:sz w:val="24"/>
        </w:rPr>
        <w:t>без оказания услуг по управлению им и его технической эксплуатации,</w:t>
      </w:r>
      <w:r>
        <w:rPr>
          <w:rFonts w:ascii="Times New Roman" w:hAnsi="Times New Roman"/>
          <w:color w:val="333333"/>
          <w:sz w:val="24"/>
        </w:rPr>
        <w:t xml:space="preserve"> принадлежащий Арендодателю на праве собственности,  </w:t>
      </w:r>
      <w:r>
        <w:rPr>
          <w:rFonts w:ascii="Times New Roman" w:hAnsi="Times New Roman"/>
          <w:sz w:val="24"/>
        </w:rPr>
        <w:t xml:space="preserve"> а Арендатор обязуется принять Автомобиль во владение, оплачивать на условиях договора арендную плату, а также иные платежи по Договору, и по окончании срока аренды, вернуть Автомобиль Арендодателю в согласованном месте.</w:t>
      </w:r>
    </w:p>
    <w:p w14:paraId="0A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Автомобиль, предоставляемый по Договору, используется Арендатором исключительно для собственных нужд.</w:t>
      </w:r>
    </w:p>
    <w:p w14:paraId="0B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1.2. Автомобиль имеет следующие технические характеристики:</w:t>
      </w:r>
    </w:p>
    <w:tbl>
      <w:tblPr>
        <w:tblStyle w:val="Style_1"/>
        <w:tblW w:type="auto" w:w="0"/>
        <w:tblLayout w:type="fixed"/>
      </w:tblPr>
      <w:tblGrid>
        <w:gridCol w:w="3538"/>
        <w:gridCol w:w="5806"/>
      </w:tblGrid>
      <w:tr>
        <w:tc>
          <w:tcPr>
            <w:tcW w:type="dxa" w:w="3538"/>
            <w:shd w:fill="auto" w:val="clear"/>
          </w:tcPr>
          <w:p w14:paraId="0C000000">
            <w:pPr>
              <w:widowControl w:val="1"/>
              <w:spacing w:after="0" w:line="288" w:lineRule="auto"/>
              <w:ind/>
              <w:jc w:val="both"/>
              <w:rPr>
                <w:rFonts w:ascii="Times New Roman" w:hAnsi="Times New Roman"/>
                <w:b w:val="1"/>
                <w:color w:val="333333"/>
              </w:rPr>
            </w:pPr>
            <w:r>
              <w:rPr>
                <w:rFonts w:ascii="Times New Roman" w:hAnsi="Times New Roman"/>
                <w:b w:val="1"/>
                <w:color w:val="333333"/>
              </w:rPr>
              <w:t>Марка, модель</w:t>
            </w:r>
          </w:p>
        </w:tc>
        <w:tc>
          <w:tcPr>
            <w:tcW w:type="dxa" w:w="5806"/>
            <w:shd w:fill="auto" w:val="clear"/>
          </w:tcPr>
          <w:p w14:paraId="0D000000">
            <w:pPr>
              <w:widowControl w:val="1"/>
              <w:spacing w:after="0" w:line="288" w:lineRule="auto"/>
              <w:ind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Toyota RAV4</w:t>
            </w:r>
          </w:p>
        </w:tc>
      </w:tr>
      <w:tr>
        <w:trPr>
          <w:trHeight w:hRule="atLeast" w:val="647"/>
        </w:trPr>
        <w:tc>
          <w:tcPr>
            <w:tcW w:type="dxa" w:w="3538"/>
            <w:shd w:fill="auto" w:val="clear"/>
          </w:tcPr>
          <w:p w14:paraId="0E000000">
            <w:pPr>
              <w:widowControl w:val="1"/>
              <w:spacing w:after="0" w:line="288" w:lineRule="auto"/>
              <w:ind/>
              <w:jc w:val="both"/>
              <w:rPr>
                <w:rFonts w:ascii="Times New Roman" w:hAnsi="Times New Roman"/>
                <w:b w:val="1"/>
                <w:color w:val="333333"/>
              </w:rPr>
            </w:pPr>
            <w:r>
              <w:rPr>
                <w:rFonts w:ascii="Times New Roman" w:hAnsi="Times New Roman"/>
                <w:b w:val="1"/>
                <w:color w:val="333333"/>
              </w:rPr>
              <w:t xml:space="preserve">Идентификационный номер кузова \ двигателя </w:t>
            </w:r>
          </w:p>
        </w:tc>
        <w:tc>
          <w:tcPr>
            <w:tcW w:type="dxa" w:w="5806"/>
            <w:shd w:fill="auto" w:val="clear"/>
          </w:tcPr>
          <w:p w14:paraId="0F000000">
            <w:pPr>
              <w:widowControl w:val="1"/>
              <w:spacing w:after="0" w:line="288" w:lineRule="auto"/>
              <w:ind/>
              <w:jc w:val="both"/>
              <w:rPr>
                <w:rFonts w:ascii="Times New Roman" w:hAnsi="Times New Roman"/>
                <w:color w:val="333333"/>
              </w:rPr>
            </w:pPr>
          </w:p>
        </w:tc>
      </w:tr>
      <w:tr>
        <w:trPr>
          <w:trHeight w:hRule="atLeast" w:val="689"/>
        </w:trPr>
        <w:tc>
          <w:tcPr>
            <w:tcW w:type="dxa" w:w="3538"/>
            <w:shd w:fill="auto" w:val="clear"/>
          </w:tcPr>
          <w:p w14:paraId="10000000">
            <w:pPr>
              <w:widowControl w:val="1"/>
              <w:spacing w:after="0" w:line="288" w:lineRule="auto"/>
              <w:ind/>
              <w:jc w:val="both"/>
              <w:rPr>
                <w:rFonts w:ascii="Times New Roman" w:hAnsi="Times New Roman"/>
                <w:b w:val="1"/>
                <w:color w:val="333333"/>
              </w:rPr>
            </w:pPr>
            <w:r>
              <w:rPr>
                <w:rFonts w:ascii="Times New Roman" w:hAnsi="Times New Roman"/>
                <w:b w:val="1"/>
                <w:color w:val="333333"/>
              </w:rPr>
              <w:t>Государственный регистрационный номер</w:t>
            </w:r>
          </w:p>
        </w:tc>
        <w:tc>
          <w:tcPr>
            <w:tcW w:type="dxa" w:w="5806"/>
            <w:shd w:fill="auto" w:val="clear"/>
          </w:tcPr>
          <w:p w14:paraId="11000000">
            <w:pPr>
              <w:widowControl w:val="1"/>
              <w:spacing w:after="0" w:line="288" w:lineRule="auto"/>
              <w:ind/>
              <w:jc w:val="both"/>
            </w:pPr>
          </w:p>
        </w:tc>
      </w:tr>
      <w:tr>
        <w:trPr>
          <w:trHeight w:hRule="atLeast" w:val="699"/>
        </w:trPr>
        <w:tc>
          <w:tcPr>
            <w:tcW w:type="dxa" w:w="3538"/>
            <w:shd w:fill="auto" w:val="clear"/>
          </w:tcPr>
          <w:p w14:paraId="12000000">
            <w:pPr>
              <w:widowControl w:val="1"/>
              <w:spacing w:after="0" w:line="288" w:lineRule="auto"/>
              <w:ind/>
              <w:jc w:val="both"/>
              <w:rPr>
                <w:rFonts w:ascii="Times New Roman" w:hAnsi="Times New Roman"/>
                <w:b w:val="1"/>
                <w:color w:val="333333"/>
              </w:rPr>
            </w:pPr>
            <w:r>
              <w:rPr>
                <w:rFonts w:ascii="Times New Roman" w:hAnsi="Times New Roman"/>
                <w:b w:val="1"/>
                <w:color w:val="333333"/>
              </w:rPr>
              <w:t>Свидетельство о регистрации ТС</w:t>
            </w:r>
          </w:p>
        </w:tc>
        <w:tc>
          <w:tcPr>
            <w:tcW w:type="dxa" w:w="5806"/>
            <w:shd w:fill="auto" w:val="clear"/>
          </w:tcPr>
          <w:p w14:paraId="13000000">
            <w:pPr>
              <w:widowControl w:val="1"/>
              <w:spacing w:after="0" w:line="288" w:lineRule="auto"/>
              <w:ind/>
              <w:jc w:val="both"/>
            </w:pPr>
          </w:p>
          <w:p w14:paraId="14000000">
            <w:pPr>
              <w:widowControl w:val="1"/>
              <w:spacing w:after="0" w:line="288" w:lineRule="auto"/>
              <w:ind/>
              <w:jc w:val="both"/>
              <w:rPr>
                <w:rFonts w:ascii="Times New Roman" w:hAnsi="Times New Roman"/>
                <w:color w:val="333333"/>
              </w:rPr>
            </w:pPr>
          </w:p>
        </w:tc>
      </w:tr>
      <w:tr>
        <w:tc>
          <w:tcPr>
            <w:tcW w:type="dxa" w:w="3538"/>
            <w:shd w:fill="auto" w:val="clear"/>
          </w:tcPr>
          <w:p w14:paraId="15000000">
            <w:pPr>
              <w:widowControl w:val="1"/>
              <w:spacing w:after="0" w:line="288" w:lineRule="auto"/>
              <w:ind/>
              <w:jc w:val="both"/>
              <w:rPr>
                <w:rFonts w:ascii="Times New Roman" w:hAnsi="Times New Roman"/>
                <w:b w:val="1"/>
                <w:color w:val="333333"/>
              </w:rPr>
            </w:pPr>
            <w:r>
              <w:rPr>
                <w:rFonts w:ascii="Times New Roman" w:hAnsi="Times New Roman"/>
                <w:b w:val="1"/>
                <w:color w:val="333333"/>
              </w:rPr>
              <w:t>Год выпуска</w:t>
            </w:r>
          </w:p>
        </w:tc>
        <w:tc>
          <w:tcPr>
            <w:tcW w:type="dxa" w:w="5806"/>
            <w:shd w:fill="auto" w:val="clear"/>
          </w:tcPr>
          <w:p w14:paraId="16000000">
            <w:pPr>
              <w:widowControl w:val="1"/>
              <w:spacing w:after="0" w:line="288" w:lineRule="auto"/>
              <w:ind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199</w:t>
            </w:r>
            <w:r>
              <w:rPr>
                <w:rFonts w:ascii="Times New Roman" w:hAnsi="Times New Roman"/>
                <w:color w:val="333333"/>
              </w:rPr>
              <w:t>7</w:t>
            </w:r>
            <w:r>
              <w:rPr>
                <w:rFonts w:ascii="Times New Roman" w:hAnsi="Times New Roman"/>
                <w:color w:val="333333"/>
              </w:rPr>
              <w:t xml:space="preserve"> г.</w:t>
            </w:r>
          </w:p>
        </w:tc>
      </w:tr>
      <w:tr>
        <w:tc>
          <w:tcPr>
            <w:tcW w:type="dxa" w:w="3538"/>
            <w:shd w:fill="auto" w:val="clear"/>
          </w:tcPr>
          <w:p w14:paraId="17000000">
            <w:pPr>
              <w:widowControl w:val="1"/>
              <w:spacing w:after="0" w:line="288" w:lineRule="auto"/>
              <w:ind/>
              <w:jc w:val="both"/>
              <w:rPr>
                <w:rFonts w:ascii="Times New Roman" w:hAnsi="Times New Roman"/>
                <w:b w:val="1"/>
                <w:color w:val="333333"/>
              </w:rPr>
            </w:pPr>
            <w:r>
              <w:rPr>
                <w:rFonts w:ascii="Times New Roman" w:hAnsi="Times New Roman"/>
                <w:b w:val="1"/>
                <w:color w:val="333333"/>
              </w:rPr>
              <w:t>Цвет</w:t>
            </w:r>
          </w:p>
        </w:tc>
        <w:tc>
          <w:tcPr>
            <w:tcW w:type="dxa" w:w="5806"/>
            <w:shd w:fill="auto" w:val="clear"/>
          </w:tcPr>
          <w:p w14:paraId="18000000">
            <w:pPr>
              <w:widowControl w:val="1"/>
              <w:spacing w:after="0" w:line="288" w:lineRule="auto"/>
              <w:ind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Зеленый Серый</w:t>
            </w:r>
          </w:p>
        </w:tc>
      </w:tr>
      <w:tr>
        <w:tc>
          <w:tcPr>
            <w:tcW w:type="dxa" w:w="3538"/>
            <w:shd w:fill="auto" w:val="clear"/>
          </w:tcPr>
          <w:p w14:paraId="19000000">
            <w:pPr>
              <w:widowControl w:val="1"/>
              <w:spacing w:after="0" w:line="288" w:lineRule="auto"/>
              <w:ind/>
              <w:jc w:val="both"/>
              <w:rPr>
                <w:rFonts w:ascii="Times New Roman" w:hAnsi="Times New Roman"/>
                <w:b w:val="1"/>
                <w:color w:val="333333"/>
              </w:rPr>
            </w:pPr>
            <w:r>
              <w:rPr>
                <w:rFonts w:ascii="Times New Roman" w:hAnsi="Times New Roman"/>
                <w:b w:val="1"/>
                <w:color w:val="333333"/>
              </w:rPr>
              <w:t xml:space="preserve">Объявленная рыночная стоимость </w:t>
            </w:r>
          </w:p>
        </w:tc>
        <w:tc>
          <w:tcPr>
            <w:tcW w:type="dxa" w:w="5806"/>
            <w:shd w:fill="auto" w:val="clear"/>
          </w:tcPr>
          <w:p w14:paraId="1A000000">
            <w:pPr>
              <w:widowControl w:val="1"/>
              <w:spacing w:after="0" w:line="288" w:lineRule="auto"/>
              <w:ind/>
              <w:jc w:val="both"/>
            </w:pPr>
            <w:r>
              <w:rPr>
                <w:rFonts w:ascii="Times New Roman" w:hAnsi="Times New Roman"/>
                <w:color w:val="333333"/>
              </w:rPr>
              <w:t>800 000</w:t>
            </w:r>
          </w:p>
        </w:tc>
      </w:tr>
    </w:tbl>
    <w:p w14:paraId="1B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1.3. Техническое состояние Автомобиля подтверждается действующей диагностической картой от 30.05.2023, осмотром и проверкой работоспособности двигателя и иного оборудования, установленного на Автомобиле. </w:t>
      </w:r>
    </w:p>
    <w:p w14:paraId="1C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1.4. Лица, допущенные к управлению Автомобилем:</w:t>
      </w:r>
    </w:p>
    <w:tbl>
      <w:tblPr>
        <w:tblStyle w:val="Style_1"/>
        <w:tblW w:type="auto" w:w="0"/>
        <w:tblLayout w:type="fixed"/>
      </w:tblPr>
      <w:tblGrid>
        <w:gridCol w:w="2040"/>
        <w:gridCol w:w="1922"/>
        <w:gridCol w:w="1417"/>
        <w:gridCol w:w="1276"/>
        <w:gridCol w:w="2690"/>
      </w:tblGrid>
      <w:tr>
        <w:tc>
          <w:tcPr>
            <w:tcW w:type="dxa" w:w="2040"/>
            <w:shd w:fill="auto" w:val="clear"/>
          </w:tcPr>
          <w:p w14:paraId="1D000000">
            <w:pPr>
              <w:widowControl w:val="1"/>
              <w:spacing w:after="0" w:line="288" w:lineRule="auto"/>
              <w:ind/>
              <w:jc w:val="center"/>
              <w:rPr>
                <w:rFonts w:ascii="Times New Roman" w:hAnsi="Times New Roman"/>
                <w:b w:val="1"/>
                <w:color w:val="333333"/>
                <w:sz w:val="24"/>
              </w:rPr>
            </w:pPr>
            <w:r>
              <w:rPr>
                <w:rFonts w:ascii="Times New Roman" w:hAnsi="Times New Roman"/>
                <w:b w:val="1"/>
                <w:color w:val="333333"/>
                <w:sz w:val="24"/>
              </w:rPr>
              <w:t>ФИО</w:t>
            </w:r>
          </w:p>
        </w:tc>
        <w:tc>
          <w:tcPr>
            <w:tcW w:type="dxa" w:w="1922"/>
            <w:shd w:fill="auto" w:val="clear"/>
          </w:tcPr>
          <w:p w14:paraId="1E000000">
            <w:pPr>
              <w:widowControl w:val="1"/>
              <w:spacing w:after="0" w:line="288" w:lineRule="auto"/>
              <w:ind/>
              <w:jc w:val="both"/>
              <w:rPr>
                <w:rFonts w:ascii="Times New Roman" w:hAnsi="Times New Roman"/>
                <w:b w:val="1"/>
                <w:color w:val="333333"/>
                <w:sz w:val="24"/>
              </w:rPr>
            </w:pPr>
            <w:r>
              <w:rPr>
                <w:rFonts w:ascii="Times New Roman" w:hAnsi="Times New Roman"/>
                <w:b w:val="1"/>
                <w:color w:val="333333"/>
                <w:sz w:val="24"/>
              </w:rPr>
              <w:t>Дата рождения</w:t>
            </w:r>
          </w:p>
        </w:tc>
        <w:tc>
          <w:tcPr>
            <w:tcW w:type="dxa" w:w="5383"/>
            <w:gridSpan w:val="3"/>
            <w:shd w:fill="auto" w:val="clear"/>
          </w:tcPr>
          <w:p w14:paraId="1F000000">
            <w:pPr>
              <w:widowControl w:val="1"/>
              <w:spacing w:after="0" w:line="288" w:lineRule="auto"/>
              <w:ind/>
              <w:jc w:val="both"/>
              <w:rPr>
                <w:rFonts w:ascii="Times New Roman" w:hAnsi="Times New Roman"/>
                <w:b w:val="1"/>
                <w:color w:val="333333"/>
                <w:sz w:val="24"/>
              </w:rPr>
            </w:pPr>
            <w:r>
              <w:rPr>
                <w:rFonts w:ascii="Times New Roman" w:hAnsi="Times New Roman"/>
                <w:b w:val="1"/>
                <w:color w:val="333333"/>
                <w:sz w:val="24"/>
              </w:rPr>
              <w:t>Водительское удостоверение</w:t>
            </w:r>
          </w:p>
        </w:tc>
      </w:tr>
      <w:tr>
        <w:tc>
          <w:tcPr>
            <w:tcW w:type="dxa" w:w="2040"/>
            <w:shd w:fill="auto" w:val="clear"/>
          </w:tcPr>
          <w:p w14:paraId="20000000">
            <w:pPr>
              <w:widowControl w:val="1"/>
              <w:spacing w:after="0" w:line="288" w:lineRule="auto"/>
              <w:ind/>
              <w:jc w:val="both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type="dxa" w:w="1922"/>
            <w:shd w:fill="auto" w:val="clear"/>
          </w:tcPr>
          <w:p w14:paraId="21000000">
            <w:pPr>
              <w:widowControl w:val="1"/>
              <w:spacing w:after="0" w:line="288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</w:p>
        </w:tc>
        <w:tc>
          <w:tcPr>
            <w:tcW w:type="dxa" w:w="1417"/>
            <w:shd w:fill="auto" w:val="clear"/>
          </w:tcPr>
          <w:p w14:paraId="22000000">
            <w:pPr>
              <w:widowControl w:val="1"/>
              <w:spacing w:after="0" w:line="288" w:lineRule="auto"/>
              <w:ind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Серия </w:t>
            </w:r>
          </w:p>
        </w:tc>
        <w:tc>
          <w:tcPr>
            <w:tcW w:type="dxa" w:w="1276"/>
            <w:shd w:fill="auto" w:val="clear"/>
          </w:tcPr>
          <w:p w14:paraId="23000000">
            <w:pPr>
              <w:widowControl w:val="1"/>
              <w:spacing w:after="0" w:line="288" w:lineRule="auto"/>
              <w:ind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№ </w:t>
            </w:r>
          </w:p>
        </w:tc>
        <w:tc>
          <w:tcPr>
            <w:tcW w:type="dxa" w:w="2690"/>
            <w:shd w:fill="auto" w:val="clear"/>
          </w:tcPr>
          <w:p w14:paraId="24000000">
            <w:pPr>
              <w:widowControl w:val="1"/>
              <w:spacing w:after="0" w:line="288" w:lineRule="auto"/>
              <w:ind/>
              <w:jc w:val="both"/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Дата выдачи </w:t>
            </w:r>
          </w:p>
        </w:tc>
      </w:tr>
    </w:tbl>
    <w:p w14:paraId="25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1.5. Арендодатель обязуется передать Автомобиль во временное владение и пользование Арендатору в течение 1 дня с момента подписания настоящего Договора, а также свидетельство о регистрации транспортного средства, страховой полис ОСАГО и ключи. Передача автомобиля осуществляется по адресу: г. Горно-Алтайск, ул. Проточная, 10/1, корпус 4, если не обговорены иные условия.</w:t>
      </w:r>
    </w:p>
    <w:p w14:paraId="26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1.6. Автомобиль предоставляется Арендатору в аренду без экипажа.</w:t>
      </w:r>
    </w:p>
    <w:p w14:paraId="27000000">
      <w:pPr>
        <w:widowControl w:val="1"/>
        <w:spacing w:after="0" w:line="288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1.7. </w:t>
      </w:r>
      <w:r>
        <w:rPr>
          <w:rFonts w:ascii="Times New Roman" w:hAnsi="Times New Roman"/>
          <w:b w:val="1"/>
          <w:color w:val="333333"/>
          <w:sz w:val="24"/>
        </w:rPr>
        <w:t>Пробег на момент передачи автомобиля Арендатору   __________________ км</w:t>
      </w:r>
      <w:r>
        <w:rPr>
          <w:rFonts w:ascii="Times New Roman" w:hAnsi="Times New Roman"/>
          <w:color w:val="333333"/>
          <w:sz w:val="24"/>
        </w:rPr>
        <w:t>.</w:t>
      </w:r>
    </w:p>
    <w:p w14:paraId="28000000">
      <w:pPr>
        <w:widowControl w:val="1"/>
        <w:spacing w:after="0" w:line="240" w:lineRule="auto"/>
        <w:ind/>
        <w:jc w:val="center"/>
      </w:pPr>
      <w:r>
        <w:rPr>
          <w:rFonts w:ascii="Times New Roman" w:hAnsi="Times New Roman"/>
          <w:b w:val="1"/>
          <w:color w:val="333333"/>
          <w:sz w:val="24"/>
        </w:rPr>
        <w:t>2. ПРАВА И ОБЯЗАННОСТИ СТОРОН</w:t>
      </w:r>
    </w:p>
    <w:p w14:paraId="2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4"/>
        </w:rPr>
      </w:pPr>
    </w:p>
    <w:p w14:paraId="2A000000">
      <w:pPr>
        <w:widowControl w:val="1"/>
        <w:spacing w:after="0" w:line="288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2.1. Арендатор обязуется (вправе):</w:t>
      </w:r>
    </w:p>
    <w:p w14:paraId="2B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2.1.1.  Принять и использовать автомобиль в строгом соответствии с его назначением.</w:t>
      </w:r>
    </w:p>
    <w:p w14:paraId="2C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2.1.2   Не использовать арендованный автомобиль в качестве такси.</w:t>
      </w:r>
    </w:p>
    <w:p w14:paraId="2D000000">
      <w:pPr>
        <w:widowControl w:val="1"/>
        <w:spacing w:after="0" w:line="288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2.1.3. Не заключать договоры субаренды на Автомобиль, а также любые другие сделки в отношении Автомобиля.</w:t>
      </w:r>
    </w:p>
    <w:p w14:paraId="2E000000">
      <w:pPr>
        <w:widowControl w:val="1"/>
        <w:spacing w:after="0" w:line="288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2.1.4. Следить за техническим состоянием автомобиля и немедленно сообщать Арендодателю обо всех неисправностях.</w:t>
      </w:r>
    </w:p>
    <w:p w14:paraId="2F000000">
      <w:pPr>
        <w:widowControl w:val="1"/>
        <w:spacing w:after="0" w:line="288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2.1.5. Не вносить без согласия Арендодателя изменений и дополнений во внешний вид и конструкцию автомобиля.</w:t>
      </w:r>
    </w:p>
    <w:p w14:paraId="30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2.1.6. Соблюдать правила дорожного движения и принимать меры по профилактике ДТП. </w:t>
      </w:r>
      <w:r>
        <w:rPr>
          <w:rFonts w:ascii="Times New Roman" w:hAnsi="Times New Roman"/>
          <w:sz w:val="24"/>
        </w:rPr>
        <w:t>Не допускать до управления автомобилем водителей без действующего водительского удостоверения.</w:t>
      </w:r>
      <w:r>
        <w:rPr>
          <w:rFonts w:ascii="Times New Roman" w:hAnsi="Times New Roman"/>
          <w:color w:val="333333"/>
          <w:sz w:val="24"/>
        </w:rPr>
        <w:t xml:space="preserve"> Производить оплату штрафов, зафиксированных за время срока аренды Автомобиля. </w:t>
      </w:r>
    </w:p>
    <w:p w14:paraId="31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2.1.7. Произвести видеозапись внешнего вида </w:t>
      </w:r>
      <w:r>
        <w:rPr>
          <w:rFonts w:ascii="Times New Roman" w:hAnsi="Times New Roman"/>
          <w:sz w:val="24"/>
        </w:rPr>
        <w:t>автомобиля в непрерывном режиме в момент приема автомобиля в целях фиксации внешних повреждений Автомобиля на случай возникновения споров</w:t>
      </w:r>
      <w:r>
        <w:rPr>
          <w:rFonts w:ascii="Times New Roman" w:hAnsi="Times New Roman"/>
          <w:color w:val="333333"/>
          <w:sz w:val="24"/>
        </w:rPr>
        <w:t xml:space="preserve">. </w:t>
      </w:r>
    </w:p>
    <w:p w14:paraId="32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2.1.8. Вернуть автомобиль Арендодателю по истечении срока аренды, указанного в п. 5.1. настоящего Договора, в полной комплектации (включая документы и принадлежности), в надлежащем техническом состоянии, с учетом нормального износа (в состоянии пригодном для эксплуатации без ухудшения его потребительских качеств и внешнего вида).</w:t>
      </w:r>
    </w:p>
    <w:p w14:paraId="33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2.1.9. В случае хищения, утраты или повреждения автомобиля, его конструктивных частей и деталей, установленного на нем оборудования, в том числе в результате ДТП, незамедлительно известить об этом Арендодателя и за свой счет выполнить ремонт или восстановить похищенное, утраченное или поврежденное, в срок не более 14 календарных дней. </w:t>
      </w:r>
    </w:p>
    <w:p w14:paraId="34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2.1.10. Уплата аренды автоматически пролонгируется до устранения всех неисправностей, оплаты штрафов, завершения ремонтных или косметических работ, возникших по вине Арендатора.</w:t>
      </w:r>
    </w:p>
    <w:p w14:paraId="35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sz w:val="24"/>
        </w:rPr>
        <w:t xml:space="preserve">2.1.11. При аренде транспортного средства по договору аренды без экипажа ответственность за вред, причиненный жизни или здоровью третьих лиц арендованным транспортным средством (его механизмами, устройствами, оборудованием), переданным во владение и пользование несет Арендатор (п. 22 Постановления Пленума Верховного </w:t>
      </w:r>
      <w:r>
        <w:rPr>
          <w:rFonts w:ascii="Times New Roman" w:hAnsi="Times New Roman"/>
          <w:color w:themeColor="text1" w:val="000000"/>
          <w:sz w:val="24"/>
        </w:rPr>
        <w:t>Суда РФ от 26.01.2010 N 1).</w:t>
      </w:r>
    </w:p>
    <w:p w14:paraId="36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2.1.12 Арендатор подтверждает, что готов и в полной мере берет на себя ответственность за вождение Автомобилем в особых условиях Республики Алтай, обусловленных рельефной местностью, а также наличием в окрестностях трасс и дорог домашних и диких животных. </w:t>
      </w:r>
    </w:p>
    <w:p w14:paraId="37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2.2. В случае любого дорожно-транспортного происшествия (далее по тексту ДТП), вне зависимости от наличия или отсутствия повреждений, Арендатор обязуется:</w:t>
      </w:r>
    </w:p>
    <w:p w14:paraId="38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2.2.1. Немедленно вызвать представителей ГИБДД.</w:t>
      </w:r>
    </w:p>
    <w:p w14:paraId="39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2.2.2. Получить документы о ДТП, составленные с участием уполномоченных сотрудников полиции с подробным перечнем повреждений.</w:t>
      </w:r>
    </w:p>
    <w:p w14:paraId="3A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2.2.3. Письменно зафиксировать координаты свидетелей происшествия.</w:t>
      </w:r>
    </w:p>
    <w:p w14:paraId="3B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2.2.4. Незамедлительно известить Арендодателя о случившемся.</w:t>
      </w:r>
    </w:p>
    <w:p w14:paraId="3C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2.2.5. В течение 3 дней после даты разбора ДТП предоставить Арендодателю документы о ДТП. Заверенные копии протокола об административном правонарушении, постановления по делу об административном правонарушении и/или определение об отказе в возбуждении дела об административном правонарушении, а также иные документы, необходимые для получения страхового возмещения.</w:t>
      </w:r>
    </w:p>
    <w:p w14:paraId="3D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2.2.6. При просрочке Арендатором обязательства по возврату Автомобиля на срок более </w:t>
      </w:r>
      <w:r>
        <w:rPr>
          <w:rFonts w:ascii="Times New Roman" w:hAnsi="Times New Roman"/>
          <w:color w:themeColor="text1" w:val="000000"/>
          <w:sz w:val="24"/>
        </w:rPr>
        <w:t>2х</w:t>
      </w:r>
      <w:r>
        <w:rPr>
          <w:rFonts w:ascii="Times New Roman" w:hAnsi="Times New Roman"/>
          <w:color w:themeColor="text1" w:val="000000"/>
          <w:sz w:val="24"/>
        </w:rPr>
        <w:t xml:space="preserve"> часов он обязан внести плату в размере 10% от стоимости суток аренды за каждый час просрочки. Арендатор обязан известить Арендодателя о причине и продолжительности просрочки исполнения обязательства по возврату Автомобиля.</w:t>
      </w:r>
    </w:p>
    <w:p w14:paraId="3E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FF0000"/>
          <w:sz w:val="24"/>
        </w:rPr>
      </w:pPr>
    </w:p>
    <w:p w14:paraId="3F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2.3. Арендодатель обязан (вправе):</w:t>
      </w:r>
    </w:p>
    <w:p w14:paraId="40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2.3.1. Арендодатель обязуется в течение одного дня с момента подписания настоящего договора передать Арендатору автомобиль в состоянии, соответствующем техническим требованиям и требованиям безопасности, предъявляемым государственными органами к подобным транспортным средствам. </w:t>
      </w:r>
    </w:p>
    <w:p w14:paraId="41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2.3.2. Арендодатель подтверждает, что им была в полной мере проявлена осмотрительность в части готовности лиц, прописанных в п.1.4. Договора, управлять автомобилем, а именно проверено наличие действующего водительского удостоверения, подтвержден стаж вождения не менее </w:t>
      </w:r>
      <w:r>
        <w:rPr>
          <w:rFonts w:ascii="Times New Roman" w:hAnsi="Times New Roman"/>
          <w:color w:val="333333"/>
          <w:sz w:val="24"/>
        </w:rPr>
        <w:t>3х</w:t>
      </w:r>
      <w:r>
        <w:rPr>
          <w:rFonts w:ascii="Times New Roman" w:hAnsi="Times New Roman"/>
          <w:color w:val="333333"/>
          <w:sz w:val="24"/>
        </w:rPr>
        <w:t xml:space="preserve"> лет, получена информация о наличии положительного опыта и достаточных навыков вождения.</w:t>
      </w:r>
    </w:p>
    <w:p w14:paraId="42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2.3.3 Арендодатель вправе контролировать сохранность, техническую исправность и комплектность Автомобиля и установленного на нем оборудования.</w:t>
      </w:r>
    </w:p>
    <w:p w14:paraId="43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44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4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3. ПОРЯДОК РАСЧЕТОВ</w:t>
      </w:r>
    </w:p>
    <w:p w14:paraId="46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47000000">
      <w:pPr>
        <w:widowControl w:val="1"/>
        <w:spacing w:after="0" w:line="240" w:lineRule="auto"/>
        <w:ind/>
        <w:jc w:val="both"/>
      </w:pPr>
      <w:r>
        <w:rPr>
          <w:rFonts w:ascii="Times New Roman" w:hAnsi="Times New Roman"/>
          <w:color w:val="333333"/>
          <w:sz w:val="24"/>
        </w:rPr>
        <w:t xml:space="preserve">3.1. За право пользования Автомобилем, предоставляемым по Договору, Арендатор уплачивает плату, которая составляет ____ </w:t>
      </w:r>
      <w:r>
        <w:rPr>
          <w:rFonts w:ascii="Times New Roman" w:hAnsi="Times New Roman"/>
          <w:b w:val="1"/>
          <w:color w:val="333333"/>
          <w:sz w:val="24"/>
        </w:rPr>
        <w:t>(_______________________) рублей</w:t>
      </w:r>
      <w:r>
        <w:rPr>
          <w:rFonts w:ascii="Times New Roman" w:hAnsi="Times New Roman"/>
          <w:color w:val="333333"/>
          <w:sz w:val="24"/>
        </w:rPr>
        <w:t xml:space="preserve"> в сутки и </w:t>
      </w:r>
      <w:r>
        <w:rPr>
          <w:rFonts w:ascii="Times New Roman" w:hAnsi="Times New Roman"/>
          <w:color w:val="333333"/>
          <w:sz w:val="24"/>
        </w:rPr>
        <w:t>выплачивается  Арендатором</w:t>
      </w:r>
      <w:r>
        <w:rPr>
          <w:rFonts w:ascii="Times New Roman" w:hAnsi="Times New Roman"/>
          <w:color w:val="333333"/>
          <w:sz w:val="24"/>
        </w:rPr>
        <w:t xml:space="preserve"> в полном размере с момента подписания договора.</w:t>
      </w:r>
    </w:p>
    <w:p w14:paraId="48000000">
      <w:pPr>
        <w:widowControl w:val="1"/>
        <w:spacing w:after="0" w:line="288" w:lineRule="auto"/>
        <w:ind/>
        <w:jc w:val="both"/>
      </w:pPr>
      <w:r>
        <w:rPr>
          <w:rFonts w:ascii="Times New Roman" w:hAnsi="Times New Roman"/>
          <w:color w:val="333333"/>
          <w:sz w:val="24"/>
        </w:rPr>
        <w:t>3.2 Залог за пользование Автомобилем составляет _______</w:t>
      </w:r>
      <w:r>
        <w:rPr>
          <w:rFonts w:ascii="Times New Roman" w:hAnsi="Times New Roman"/>
          <w:color w:val="333333"/>
          <w:sz w:val="24"/>
        </w:rPr>
        <w:t xml:space="preserve">_ </w:t>
      </w:r>
      <w:r>
        <w:rPr>
          <w:rFonts w:ascii="Times New Roman" w:hAnsi="Times New Roman"/>
          <w:b w:val="1"/>
          <w:color w:val="333333"/>
          <w:sz w:val="24"/>
        </w:rPr>
        <w:t xml:space="preserve"> (</w:t>
      </w:r>
      <w:r>
        <w:rPr>
          <w:rFonts w:ascii="Times New Roman" w:hAnsi="Times New Roman"/>
          <w:b w:val="1"/>
          <w:color w:val="333333"/>
          <w:sz w:val="24"/>
        </w:rPr>
        <w:t xml:space="preserve"> __________________ )</w:t>
      </w:r>
      <w:r>
        <w:rPr>
          <w:rFonts w:ascii="Times New Roman" w:hAnsi="Times New Roman"/>
          <w:color w:val="333333"/>
          <w:sz w:val="24"/>
        </w:rPr>
        <w:t xml:space="preserve"> </w:t>
      </w:r>
      <w:r>
        <w:rPr>
          <w:rFonts w:ascii="Times New Roman" w:hAnsi="Times New Roman"/>
          <w:b w:val="1"/>
          <w:color w:val="333333"/>
          <w:sz w:val="24"/>
        </w:rPr>
        <w:t xml:space="preserve">рублей, ________ ( ________________ ) рублей </w:t>
      </w:r>
      <w:r>
        <w:rPr>
          <w:rFonts w:ascii="Times New Roman" w:hAnsi="Times New Roman"/>
          <w:color w:val="333333"/>
          <w:sz w:val="24"/>
        </w:rPr>
        <w:t xml:space="preserve">из которых вносится Арендатором в качестве предоплаты заблаговременно для бронирования Автомобиля. Возвращается на банковскую карту Арендатора через 14 дней после окончания срока аренды при отсутствии штрафов и повреждений автомобиля. </w:t>
      </w:r>
      <w:r>
        <w:rPr>
          <w:rFonts w:ascii="Times New Roman" w:hAnsi="Times New Roman"/>
          <w:color w:themeColor="text1" w:val="000000"/>
          <w:sz w:val="24"/>
        </w:rPr>
        <w:t>При наличии административных штрафов и повреждений автомобиля Арендатором, Арендодатель вычитает сумму компенсации из залога, при необходимости Арендатором производится доплата Арендодателю.</w:t>
      </w:r>
    </w:p>
    <w:p w14:paraId="49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</w:p>
    <w:p w14:paraId="4A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4"/>
        </w:rPr>
      </w:pPr>
    </w:p>
    <w:p w14:paraId="4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4"/>
        </w:rPr>
      </w:pPr>
    </w:p>
    <w:p w14:paraId="4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4"/>
        </w:rPr>
      </w:pPr>
    </w:p>
    <w:p w14:paraId="4D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4. ОТВЕТСТВЕННОСТЬ СТОРОН, ПОРЯДОК РАСТОРЖЕНИЯ ДОГОВОРА И РАССМОТРЕНИЯ СПОРОВ</w:t>
      </w:r>
    </w:p>
    <w:p w14:paraId="4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4.1. </w:t>
      </w:r>
      <w:r>
        <w:rPr>
          <w:rFonts w:ascii="Times New Roman" w:hAnsi="Times New Roman"/>
          <w:color w:val="333333"/>
          <w:sz w:val="24"/>
        </w:rPr>
        <w:t xml:space="preserve">Арендодатель вправе досрочно отказаться от исполнения настоящего </w:t>
      </w:r>
      <w:r>
        <w:rPr>
          <w:rFonts w:ascii="Times New Roman" w:hAnsi="Times New Roman"/>
          <w:color w:val="333333"/>
          <w:sz w:val="24"/>
        </w:rPr>
        <w:t xml:space="preserve">договора,   </w:t>
      </w:r>
      <w:r>
        <w:rPr>
          <w:rFonts w:ascii="Times New Roman" w:hAnsi="Times New Roman"/>
          <w:color w:val="333333"/>
          <w:sz w:val="24"/>
        </w:rPr>
        <w:t>письменно  уведомив  Арендатора за пять рабочих дней, в случаях если:</w:t>
      </w:r>
    </w:p>
    <w:p w14:paraId="4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● если Арендатор использует автомобиль не в соответствии с целями его предоставления;</w:t>
      </w:r>
    </w:p>
    <w:p w14:paraId="50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● если Арендатор ухудшает состояние автомобиля либо не выполняет регламентные работы по обслуживанию;</w:t>
      </w:r>
    </w:p>
    <w:p w14:paraId="51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4.2. </w:t>
      </w:r>
      <w:r>
        <w:rPr>
          <w:rFonts w:ascii="Times New Roman" w:hAnsi="Times New Roman"/>
          <w:color w:val="333333"/>
          <w:sz w:val="24"/>
        </w:rPr>
        <w:t>В случае досрочного расторжения договора по любому основанию,</w:t>
      </w:r>
      <w:r>
        <w:rPr>
          <w:rFonts w:ascii="Times New Roman" w:hAnsi="Times New Roman"/>
          <w:color w:val="333333"/>
          <w:sz w:val="24"/>
        </w:rPr>
        <w:t xml:space="preserve"> Арендатор обязан вернуть автомобиль Арендодателю в течение 3-х дней, своими силами доставив его по адресу: г. Горно-Алтайск, ул. Проточная, 10/1, корп.4.</w:t>
      </w:r>
    </w:p>
    <w:p w14:paraId="52000000">
      <w:pPr>
        <w:widowControl w:val="1"/>
        <w:spacing w:after="0" w:line="288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</w:rPr>
        <w:t>4.4. При досрочном расторжении договора арендная плата начисляется до момента фактического возврата Автомобиля</w:t>
      </w:r>
      <w:r>
        <w:rPr>
          <w:rFonts w:ascii="Times New Roman" w:hAnsi="Times New Roman"/>
          <w:sz w:val="24"/>
        </w:rPr>
        <w:t>.</w:t>
      </w:r>
    </w:p>
    <w:p w14:paraId="53000000">
      <w:pPr>
        <w:widowControl w:val="1"/>
        <w:spacing w:after="0" w:line="288" w:lineRule="auto"/>
        <w:ind/>
        <w:jc w:val="both"/>
        <w:rPr>
          <w:rFonts w:ascii="Times New Roman" w:hAnsi="Times New Roman"/>
          <w:sz w:val="24"/>
        </w:rPr>
      </w:pPr>
    </w:p>
    <w:p w14:paraId="5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4"/>
        </w:rPr>
      </w:pPr>
      <w:r>
        <w:rPr>
          <w:rFonts w:ascii="Times New Roman" w:hAnsi="Times New Roman"/>
          <w:b w:val="1"/>
          <w:color w:val="333333"/>
          <w:sz w:val="24"/>
        </w:rPr>
        <w:t>5. СРОК ДЕЙСТВИЯ ДОГОВОРА И ЗАКЛЮЧИТЕЛЬНЫЕ ПОЛОЖЕНИЯ</w:t>
      </w:r>
    </w:p>
    <w:p w14:paraId="55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56000000">
      <w:pPr>
        <w:widowControl w:val="1"/>
        <w:spacing w:after="0" w:line="288" w:lineRule="auto"/>
        <w:ind/>
        <w:jc w:val="both"/>
      </w:pPr>
      <w:r>
        <w:rPr>
          <w:rFonts w:ascii="Times New Roman" w:hAnsi="Times New Roman"/>
          <w:color w:val="333333"/>
          <w:sz w:val="24"/>
        </w:rPr>
        <w:t>5.1</w:t>
      </w:r>
      <w:r>
        <w:rPr>
          <w:rFonts w:ascii="Times New Roman" w:hAnsi="Times New Roman"/>
          <w:b w:val="1"/>
          <w:color w:val="333333"/>
          <w:sz w:val="24"/>
        </w:rPr>
        <w:t>. Настоящий договор аренды заключен на срок с __________ по _______________.</w:t>
      </w:r>
    </w:p>
    <w:p w14:paraId="57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5.2. При выявлении нарушений условий Договора Арендодатель вправе расторгнуть действующий Договор с Арендатором в одностороннем порядке и изъять арендованный Автомобиль, а также привлечь Арендатора к ответственности.</w:t>
      </w:r>
    </w:p>
    <w:p w14:paraId="58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5.3     Настоящий Договор имеет силу акта приема-передачи Автомобиля. </w:t>
      </w:r>
    </w:p>
    <w:p w14:paraId="59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5.4.    Арендатор, с целью заключения, исполнения, изменения (расторжения) Договора и на весь срок его действия, а также до момента полного надлежащего исполнения обязательств, вытекающих из Договора, дает согласие Арендодателя на обработку своих персональных данных. Своей подписью Арендатор подтверждает свое согласие с тем, что персональные данные. Полученные Арендатором, могут быть переданы третьим лицам, в случае если это необходимо для исполнения обязательств Арендатора по договору перед Арендодателем.</w:t>
      </w:r>
    </w:p>
    <w:p w14:paraId="5A000000">
      <w:pPr>
        <w:widowControl w:val="1"/>
        <w:spacing w:after="0" w:line="288" w:lineRule="auto"/>
        <w:ind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5.5.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B000000">
      <w:pPr>
        <w:widowControl w:val="1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/>
        <w:jc w:val="center"/>
      </w:pPr>
      <w:r>
        <w:rPr>
          <w:rFonts w:ascii="Times New Roman" w:hAnsi="Times New Roman"/>
          <w:b w:val="1"/>
          <w:color w:val="333333"/>
          <w:sz w:val="24"/>
        </w:rPr>
        <w:t>6. ПАСПОРТНЫЕ ДАННЫЕ И ПОДПИСИ СТОРОН</w:t>
      </w:r>
      <w:r>
        <w:rPr>
          <w:rFonts w:ascii="Times New Roman" w:hAnsi="Times New Roman"/>
          <w:b w:val="1"/>
          <w:color w:val="333333"/>
          <w:sz w:val="24"/>
        </w:rPr>
        <w:br/>
      </w:r>
    </w:p>
    <w:sectPr>
      <w:pgSz w:h="16838" w:orient="portrait" w:w="11906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rackRevisio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line="264" w:lineRule="auto"/>
      <w:ind/>
    </w:pPr>
  </w:style>
  <w:style w:default="1" w:styleId="Style_2_ch" w:type="character">
    <w:name w:val="Normal"/>
    <w:link w:val="Style_2"/>
  </w:style>
  <w:style w:styleId="Style_3" w:type="paragraph">
    <w:name w:val="Оглавление 5 Знак"/>
    <w:link w:val="Style_3_ch"/>
    <w:rPr>
      <w:rFonts w:ascii="XO Thames" w:hAnsi="XO Thames"/>
      <w:sz w:val="28"/>
    </w:rPr>
  </w:style>
  <w:style w:styleId="Style_3_ch" w:type="character">
    <w:name w:val="Оглавление 5 Знак"/>
    <w:link w:val="Style_3"/>
    <w:rPr>
      <w:rFonts w:ascii="XO Thames" w:hAnsi="XO Thames"/>
      <w:sz w:val="28"/>
    </w:rPr>
  </w:style>
  <w:style w:styleId="Style_4" w:type="paragraph">
    <w:name w:val="Гиперссылка1"/>
    <w:link w:val="Style_4_ch"/>
    <w:pPr>
      <w:widowControl w:val="1"/>
      <w:spacing w:after="160" w:line="264" w:lineRule="auto"/>
      <w:ind/>
    </w:pPr>
    <w:rPr>
      <w:rFonts w:ascii="Calibri" w:hAnsi="Calibri"/>
      <w:color w:val="0000FF"/>
      <w:u w:val="single"/>
    </w:rPr>
  </w:style>
  <w:style w:styleId="Style_4_ch" w:type="character">
    <w:name w:val="Гиперссылка1"/>
    <w:link w:val="Style_4"/>
    <w:rPr>
      <w:rFonts w:ascii="Calibri" w:hAnsi="Calibri"/>
      <w:color w:val="0000FF"/>
      <w:u w:val="single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line="264" w:lineRule="auto"/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Заголовок 4 Знак"/>
    <w:link w:val="Style_6_ch"/>
    <w:rPr>
      <w:rFonts w:ascii="XO Thames" w:hAnsi="XO Thames"/>
      <w:b w:val="1"/>
      <w:sz w:val="24"/>
    </w:rPr>
  </w:style>
  <w:style w:styleId="Style_6_ch" w:type="character">
    <w:name w:val="Заголовок 4 Знак"/>
    <w:link w:val="Style_6"/>
    <w:rPr>
      <w:rFonts w:ascii="XO Thames" w:hAnsi="XO Thames"/>
      <w:b w:val="1"/>
      <w:sz w:val="24"/>
    </w:rPr>
  </w:style>
  <w:style w:styleId="Style_7" w:type="paragraph">
    <w:name w:val="toc 4"/>
    <w:next w:val="Style_2"/>
    <w:link w:val="Style_7_ch"/>
    <w:uiPriority w:val="39"/>
    <w:pPr>
      <w:widowControl w:val="1"/>
      <w:spacing w:after="160" w:line="264" w:lineRule="auto"/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widowControl w:val="1"/>
      <w:spacing w:after="160" w:line="264" w:lineRule="auto"/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widowControl w:val="1"/>
      <w:spacing w:after="160" w:line="264" w:lineRule="auto"/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Подзаголовок Знак"/>
    <w:link w:val="Style_10_ch"/>
    <w:rPr>
      <w:rFonts w:ascii="XO Thames" w:hAnsi="XO Thames"/>
      <w:i w:val="1"/>
      <w:sz w:val="24"/>
    </w:rPr>
  </w:style>
  <w:style w:styleId="Style_10_ch" w:type="character">
    <w:name w:val="Подзаголовок Знак"/>
    <w:link w:val="Style_10"/>
    <w:rPr>
      <w:rFonts w:ascii="XO Thames" w:hAnsi="XO Thames"/>
      <w:i w:val="1"/>
      <w:sz w:val="24"/>
    </w:rPr>
  </w:style>
  <w:style w:styleId="Style_11" w:type="paragraph">
    <w:name w:val="caption"/>
    <w:basedOn w:val="Style_2"/>
    <w:link w:val="Style_11_ch"/>
    <w:pPr>
      <w:widowControl w:val="1"/>
      <w:spacing w:after="120" w:before="120"/>
      <w:ind/>
    </w:pPr>
    <w:rPr>
      <w:i w:val="1"/>
      <w:sz w:val="24"/>
    </w:rPr>
  </w:style>
  <w:style w:styleId="Style_11_ch" w:type="character">
    <w:name w:val="caption"/>
    <w:basedOn w:val="Style_2_ch"/>
    <w:link w:val="Style_11"/>
    <w:rPr>
      <w:i w:val="1"/>
      <w:sz w:val="24"/>
    </w:rPr>
  </w:style>
  <w:style w:styleId="Style_12" w:type="paragraph">
    <w:name w:val="Endnote"/>
    <w:link w:val="Style_12_ch"/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2"/>
    <w:link w:val="Style_13_ch"/>
    <w:uiPriority w:val="9"/>
    <w:qFormat/>
    <w:pPr>
      <w:widowControl w:val="1"/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Текст сноски1"/>
    <w:link w:val="Style_14_ch"/>
    <w:pPr>
      <w:widowControl w:val="1"/>
      <w:spacing w:after="160" w:line="264" w:lineRule="auto"/>
      <w:ind w:firstLine="851"/>
      <w:jc w:val="both"/>
    </w:pPr>
    <w:rPr>
      <w:rFonts w:ascii="XO Thames" w:hAnsi="XO Thames"/>
    </w:rPr>
  </w:style>
  <w:style w:styleId="Style_14_ch" w:type="character">
    <w:name w:val="Текст сноски1"/>
    <w:link w:val="Style_14"/>
    <w:rPr>
      <w:rFonts w:ascii="XO Thames" w:hAnsi="XO Thames"/>
    </w:rPr>
  </w:style>
  <w:style w:styleId="Style_15" w:type="paragraph">
    <w:name w:val="Заголовок 5 Знак"/>
    <w:link w:val="Style_15_ch"/>
    <w:rPr>
      <w:rFonts w:ascii="XO Thames" w:hAnsi="XO Thames"/>
      <w:b w:val="1"/>
      <w:sz w:val="22"/>
    </w:rPr>
  </w:style>
  <w:style w:styleId="Style_15_ch" w:type="character">
    <w:name w:val="Заголовок 5 Знак"/>
    <w:link w:val="Style_15"/>
    <w:rPr>
      <w:rFonts w:ascii="XO Thames" w:hAnsi="XO Thames"/>
      <w:b w:val="1"/>
      <w:sz w:val="22"/>
    </w:rPr>
  </w:style>
  <w:style w:styleId="Style_16" w:type="paragraph">
    <w:name w:val="Заголовок Знак"/>
    <w:link w:val="Style_16_ch"/>
    <w:rPr>
      <w:rFonts w:ascii="XO Thames" w:hAnsi="XO Thames"/>
      <w:b w:val="1"/>
      <w:caps w:val="1"/>
      <w:sz w:val="40"/>
    </w:rPr>
  </w:style>
  <w:style w:styleId="Style_16_ch" w:type="character">
    <w:name w:val="Заголовок Знак"/>
    <w:link w:val="Style_16"/>
    <w:rPr>
      <w:rFonts w:ascii="XO Thames" w:hAnsi="XO Thames"/>
      <w:b w:val="1"/>
      <w:caps w:val="1"/>
      <w:sz w:val="40"/>
    </w:rPr>
  </w:style>
  <w:style w:styleId="Style_17" w:type="paragraph">
    <w:name w:val="Heading"/>
    <w:basedOn w:val="Style_2"/>
    <w:next w:val="Style_18"/>
    <w:link w:val="Style_17_ch"/>
    <w:pPr>
      <w:keepNext w:val="1"/>
      <w:widowControl w:val="1"/>
      <w:spacing w:after="120" w:before="240"/>
      <w:ind/>
    </w:pPr>
    <w:rPr>
      <w:rFonts w:ascii="Arial" w:hAnsi="Arial"/>
      <w:sz w:val="28"/>
    </w:rPr>
  </w:style>
  <w:style w:styleId="Style_17_ch" w:type="character">
    <w:name w:val="Heading"/>
    <w:basedOn w:val="Style_2_ch"/>
    <w:link w:val="Style_17"/>
    <w:rPr>
      <w:rFonts w:ascii="Arial" w:hAnsi="Arial"/>
      <w:sz w:val="28"/>
    </w:rPr>
  </w:style>
  <w:style w:styleId="Style_19" w:type="paragraph">
    <w:name w:val="Index"/>
    <w:basedOn w:val="Style_2"/>
    <w:link w:val="Style_19_ch"/>
  </w:style>
  <w:style w:styleId="Style_19_ch" w:type="character">
    <w:name w:val="Index"/>
    <w:basedOn w:val="Style_2_ch"/>
    <w:link w:val="Style_19"/>
  </w:style>
  <w:style w:styleId="Style_20" w:type="paragraph">
    <w:name w:val="toc 3"/>
    <w:next w:val="Style_2"/>
    <w:link w:val="Style_20_ch"/>
    <w:uiPriority w:val="39"/>
    <w:pPr>
      <w:widowControl w:val="1"/>
      <w:spacing w:after="160" w:line="264" w:lineRule="auto"/>
      <w:ind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Заголовок 3 Знак"/>
    <w:link w:val="Style_21_ch"/>
    <w:rPr>
      <w:rFonts w:ascii="XO Thames" w:hAnsi="XO Thames"/>
      <w:b w:val="1"/>
      <w:sz w:val="26"/>
    </w:rPr>
  </w:style>
  <w:style w:styleId="Style_21_ch" w:type="character">
    <w:name w:val="Заголовок 3 Знак"/>
    <w:link w:val="Style_21"/>
    <w:rPr>
      <w:rFonts w:ascii="XO Thames" w:hAnsi="XO Thames"/>
      <w:b w:val="1"/>
      <w:sz w:val="26"/>
    </w:rPr>
  </w:style>
  <w:style w:styleId="Style_22" w:type="paragraph">
    <w:name w:val="Оглавление 4 Знак"/>
    <w:link w:val="Style_22_ch"/>
    <w:rPr>
      <w:rFonts w:ascii="XO Thames" w:hAnsi="XO Thames"/>
      <w:sz w:val="28"/>
    </w:rPr>
  </w:style>
  <w:style w:styleId="Style_22_ch" w:type="character">
    <w:name w:val="Оглавление 4 Знак"/>
    <w:link w:val="Style_22"/>
    <w:rPr>
      <w:rFonts w:ascii="XO Thames" w:hAnsi="XO Thames"/>
      <w:sz w:val="28"/>
    </w:rPr>
  </w:style>
  <w:style w:styleId="Style_23" w:type="paragraph">
    <w:name w:val="heading 5"/>
    <w:next w:val="Style_2"/>
    <w:link w:val="Style_23_ch"/>
    <w:uiPriority w:val="9"/>
    <w:qFormat/>
    <w:pPr>
      <w:widowControl w:val="1"/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23_ch" w:type="character">
    <w:name w:val="heading 5"/>
    <w:link w:val="Style_23"/>
    <w:rPr>
      <w:rFonts w:ascii="XO Thames" w:hAnsi="XO Thames"/>
      <w:b w:val="1"/>
    </w:rPr>
  </w:style>
  <w:style w:styleId="Style_24" w:type="paragraph">
    <w:name w:val="heading 1"/>
    <w:next w:val="Style_2"/>
    <w:link w:val="Style_24_ch"/>
    <w:uiPriority w:val="9"/>
    <w:qFormat/>
    <w:pPr>
      <w:widowControl w:val="1"/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Оглавление 6 Знак"/>
    <w:link w:val="Style_25_ch"/>
    <w:rPr>
      <w:rFonts w:ascii="XO Thames" w:hAnsi="XO Thames"/>
      <w:sz w:val="28"/>
    </w:rPr>
  </w:style>
  <w:style w:styleId="Style_25_ch" w:type="character">
    <w:name w:val="Оглавление 6 Знак"/>
    <w:link w:val="Style_25"/>
    <w:rPr>
      <w:rFonts w:ascii="XO Thames" w:hAnsi="XO Thames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2"/>
    <w:link w:val="Style_28_ch"/>
    <w:uiPriority w:val="39"/>
    <w:pPr>
      <w:widowControl w:val="1"/>
      <w:spacing w:after="160" w:line="264" w:lineRule="auto"/>
      <w:ind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Основной шрифт абзаца1"/>
    <w:link w:val="Style_29_ch"/>
    <w:pPr>
      <w:widowControl w:val="1"/>
      <w:spacing w:after="160" w:line="264" w:lineRule="auto"/>
      <w:ind/>
    </w:pPr>
  </w:style>
  <w:style w:styleId="Style_29_ch" w:type="character">
    <w:name w:val="Основной шрифт абзаца1"/>
    <w:link w:val="Style_29"/>
  </w:style>
  <w:style w:styleId="Style_30" w:type="paragraph">
    <w:name w:val="List"/>
    <w:basedOn w:val="Style_18"/>
    <w:link w:val="Style_30_ch"/>
  </w:style>
  <w:style w:styleId="Style_30_ch" w:type="character">
    <w:name w:val="List"/>
    <w:basedOn w:val="Style_18_ch"/>
    <w:link w:val="Style_30"/>
  </w:style>
  <w:style w:styleId="Style_31" w:type="paragraph">
    <w:name w:val="Header and Footer"/>
    <w:link w:val="Style_31_ch"/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oc 9"/>
    <w:next w:val="Style_2"/>
    <w:link w:val="Style_32_ch"/>
    <w:uiPriority w:val="39"/>
    <w:pPr>
      <w:widowControl w:val="1"/>
      <w:spacing w:after="160" w:line="264" w:lineRule="auto"/>
      <w:ind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Оглавление 2 Знак"/>
    <w:link w:val="Style_33_ch"/>
    <w:rPr>
      <w:rFonts w:ascii="XO Thames" w:hAnsi="XO Thames"/>
      <w:sz w:val="28"/>
    </w:rPr>
  </w:style>
  <w:style w:styleId="Style_33_ch" w:type="character">
    <w:name w:val="Оглавление 2 Знак"/>
    <w:link w:val="Style_33"/>
    <w:rPr>
      <w:rFonts w:ascii="XO Thames" w:hAnsi="XO Thames"/>
      <w:sz w:val="28"/>
    </w:rPr>
  </w:style>
  <w:style w:styleId="Style_34" w:type="paragraph">
    <w:name w:val="toc 8"/>
    <w:next w:val="Style_2"/>
    <w:link w:val="Style_34_ch"/>
    <w:uiPriority w:val="39"/>
    <w:pPr>
      <w:widowControl w:val="1"/>
      <w:spacing w:after="160" w:line="264" w:lineRule="auto"/>
      <w:ind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Оглавление 3 Знак"/>
    <w:link w:val="Style_35_ch"/>
    <w:rPr>
      <w:rFonts w:ascii="XO Thames" w:hAnsi="XO Thames"/>
      <w:sz w:val="28"/>
    </w:rPr>
  </w:style>
  <w:style w:styleId="Style_35_ch" w:type="character">
    <w:name w:val="Оглавление 3 Знак"/>
    <w:link w:val="Style_35"/>
    <w:rPr>
      <w:rFonts w:ascii="XO Thames" w:hAnsi="XO Thames"/>
      <w:sz w:val="28"/>
    </w:rPr>
  </w:style>
  <w:style w:styleId="Style_36" w:type="paragraph">
    <w:name w:val="Оглавление 7 Знак"/>
    <w:link w:val="Style_36_ch"/>
    <w:rPr>
      <w:rFonts w:ascii="XO Thames" w:hAnsi="XO Thames"/>
      <w:sz w:val="28"/>
    </w:rPr>
  </w:style>
  <w:style w:styleId="Style_36_ch" w:type="character">
    <w:name w:val="Оглавление 7 Знак"/>
    <w:link w:val="Style_36"/>
    <w:rPr>
      <w:rFonts w:ascii="XO Thames" w:hAnsi="XO Thames"/>
      <w:sz w:val="28"/>
    </w:rPr>
  </w:style>
  <w:style w:styleId="Style_37" w:type="paragraph">
    <w:name w:val="Header and Footer"/>
    <w:link w:val="Style_37_ch"/>
    <w:pPr>
      <w:widowControl w:val="1"/>
      <w:spacing w:after="160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Оглавление 9 Знак"/>
    <w:link w:val="Style_39_ch"/>
    <w:rPr>
      <w:rFonts w:ascii="XO Thames" w:hAnsi="XO Thames"/>
      <w:sz w:val="28"/>
    </w:rPr>
  </w:style>
  <w:style w:styleId="Style_39_ch" w:type="character">
    <w:name w:val="Оглавление 9 Знак"/>
    <w:link w:val="Style_39"/>
    <w:rPr>
      <w:rFonts w:ascii="XO Thames" w:hAnsi="XO Thames"/>
      <w:sz w:val="28"/>
    </w:rPr>
  </w:style>
  <w:style w:styleId="Style_40" w:type="paragraph">
    <w:name w:val="Заголовок 2 Знак"/>
    <w:link w:val="Style_40_ch"/>
    <w:rPr>
      <w:rFonts w:ascii="XO Thames" w:hAnsi="XO Thames"/>
      <w:b w:val="1"/>
      <w:sz w:val="28"/>
    </w:rPr>
  </w:style>
  <w:style w:styleId="Style_40_ch" w:type="character">
    <w:name w:val="Заголовок 2 Знак"/>
    <w:link w:val="Style_40"/>
    <w:rPr>
      <w:rFonts w:ascii="XO Thames" w:hAnsi="XO Thames"/>
      <w:b w:val="1"/>
      <w:sz w:val="28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toc 5"/>
    <w:next w:val="Style_2"/>
    <w:link w:val="Style_42_ch"/>
    <w:uiPriority w:val="39"/>
    <w:pPr>
      <w:widowControl w:val="1"/>
      <w:spacing w:after="160" w:line="264" w:lineRule="auto"/>
      <w:ind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Оглавление 8 Знак"/>
    <w:link w:val="Style_43_ch"/>
    <w:rPr>
      <w:rFonts w:ascii="XO Thames" w:hAnsi="XO Thames"/>
      <w:sz w:val="28"/>
    </w:rPr>
  </w:style>
  <w:style w:styleId="Style_43_ch" w:type="character">
    <w:name w:val="Оглавление 8 Знак"/>
    <w:link w:val="Style_43"/>
    <w:rPr>
      <w:rFonts w:ascii="XO Thames" w:hAnsi="XO Thames"/>
      <w:sz w:val="28"/>
    </w:rPr>
  </w:style>
  <w:style w:styleId="Style_44" w:type="paragraph">
    <w:name w:val="Subtitle"/>
    <w:next w:val="Style_2"/>
    <w:link w:val="Style_44_ch"/>
    <w:uiPriority w:val="11"/>
    <w:qFormat/>
    <w:pPr>
      <w:widowControl w:val="1"/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18" w:type="paragraph">
    <w:name w:val="Body Text"/>
    <w:basedOn w:val="Style_2"/>
    <w:link w:val="Style_18_ch"/>
    <w:pPr>
      <w:widowControl w:val="1"/>
      <w:spacing w:after="140" w:line="276" w:lineRule="auto"/>
      <w:ind/>
    </w:pPr>
  </w:style>
  <w:style w:styleId="Style_18_ch" w:type="character">
    <w:name w:val="Body Text"/>
    <w:basedOn w:val="Style_2_ch"/>
    <w:link w:val="Style_18"/>
  </w:style>
  <w:style w:styleId="Style_45" w:type="paragraph">
    <w:name w:val="Title"/>
    <w:next w:val="Style_2"/>
    <w:link w:val="Style_45_ch"/>
    <w:uiPriority w:val="10"/>
    <w:qFormat/>
    <w:pPr>
      <w:widowControl w:val="1"/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next w:val="Style_2"/>
    <w:link w:val="Style_46_ch"/>
    <w:uiPriority w:val="9"/>
    <w:qFormat/>
    <w:pPr>
      <w:widowControl w:val="1"/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Текст концевой сноски1"/>
    <w:link w:val="Style_47_ch"/>
    <w:pPr>
      <w:widowControl w:val="1"/>
      <w:spacing w:after="160" w:line="264" w:lineRule="auto"/>
      <w:ind w:firstLine="851"/>
      <w:jc w:val="both"/>
    </w:pPr>
    <w:rPr>
      <w:rFonts w:ascii="XO Thames" w:hAnsi="XO Thames"/>
    </w:rPr>
  </w:style>
  <w:style w:styleId="Style_47_ch" w:type="character">
    <w:name w:val="Текст концевой сноски1"/>
    <w:link w:val="Style_47"/>
    <w:rPr>
      <w:rFonts w:ascii="XO Thames" w:hAnsi="XO Thames"/>
    </w:rPr>
  </w:style>
  <w:style w:styleId="Style_48" w:type="paragraph">
    <w:name w:val="heading 2"/>
    <w:next w:val="Style_2"/>
    <w:link w:val="Style_48_ch"/>
    <w:uiPriority w:val="9"/>
    <w:qFormat/>
    <w:pPr>
      <w:widowControl w:val="1"/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default="1" w:styleId="Style_4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4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2024-09-23T15:42:00Z</dcterms:created>
  <dcterms:modified xsi:type="dcterms:W3CDTF">2025-03-15T15:54:30Z</dcterms:modified>
</cp:coreProperties>
</file>